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BC2" w:rsidRPr="00844BC2" w:rsidRDefault="00844BC2" w:rsidP="00844BC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44BC2">
        <w:rPr>
          <w:rFonts w:ascii="Times New Roman" w:eastAsia="Times New Roman" w:hAnsi="Times New Roman" w:cs="Times New Roman"/>
          <w:b/>
          <w:bCs/>
          <w:sz w:val="27"/>
          <w:szCs w:val="27"/>
          <w:lang w:eastAsia="en-GB"/>
        </w:rPr>
        <w:t>Literature Review</w:t>
      </w:r>
    </w:p>
    <w:p w:rsidR="00844BC2" w:rsidRPr="00844BC2" w:rsidRDefault="00844BC2" w:rsidP="00844BC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44BC2">
        <w:rPr>
          <w:rFonts w:ascii="Times New Roman" w:eastAsia="Times New Roman" w:hAnsi="Times New Roman" w:cs="Times New Roman"/>
          <w:b/>
          <w:bCs/>
          <w:sz w:val="24"/>
          <w:szCs w:val="24"/>
          <w:lang w:eastAsia="en-GB"/>
        </w:rPr>
        <w:t>Global Overview of Alcohol Consumption among Adolescents</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 xml:space="preserve">Alcohol consumption among secondary school students remains a major public health concern worldwide. According to the World Health Organization (WHO), approximately 34.1% of adolescents aged 15–19 years globally consume alcohol, with regional variations of 69.5% in Europe, 52.7% in the Americas, 37.3% in the Western Pacific, and 29.3% in Africa. Heavy episodic drinking among adolescents is also significant, particularly in developed regions. In the United States, binge drinking among youths aged 12–25 has been reported at alarming levels, with millions engaging in high-risk drinking </w:t>
      </w:r>
      <w:proofErr w:type="spellStart"/>
      <w:r w:rsidRPr="00844BC2">
        <w:rPr>
          <w:rFonts w:ascii="Times New Roman" w:eastAsia="Times New Roman" w:hAnsi="Times New Roman" w:cs="Times New Roman"/>
          <w:sz w:val="24"/>
          <w:szCs w:val="24"/>
          <w:lang w:eastAsia="en-GB"/>
        </w:rPr>
        <w:t>behaviors</w:t>
      </w:r>
      <w:proofErr w:type="spellEnd"/>
      <w:r w:rsidRPr="00844BC2">
        <w:rPr>
          <w:rFonts w:ascii="Times New Roman" w:eastAsia="Times New Roman" w:hAnsi="Times New Roman" w:cs="Times New Roman"/>
          <w:sz w:val="24"/>
          <w:szCs w:val="24"/>
          <w:lang w:eastAsia="en-GB"/>
        </w:rPr>
        <w:t>.</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In Europe and North America, alcohol use among adolescents is often associated with social gatherings, peer influence, and cultural normalization. Studies show that adolescents in developed countries frequently report experimentation, peer acceptance, and stress relief as reasons for drinking. Despite stricter regulations in many developed nations, availability and social acceptance continue to sustain high prevalence rates.</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In developing countries, rapid urbanization, aggressive marketing, weak enforcement of alcohol policies, and socioeconomic pressures contribute significantly to adolescent alcohol consumption. For instance, in Brazil, over 70% of ninth graders have reportedly experimented with alcohol, while substantial proportions engage in regular use and episodes of drunkenness. These patterns highlight that alcohol use among adolescents is a universal issue cutting across economic classifications.</w:t>
      </w:r>
    </w:p>
    <w:p w:rsidR="00844BC2" w:rsidRPr="00844BC2" w:rsidRDefault="00844BC2" w:rsidP="00844BC2">
      <w:pPr>
        <w:spacing w:after="0"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pict>
          <v:rect id="_x0000_i1025" style="width:0;height:1.5pt" o:hralign="center" o:hrstd="t" o:hr="t" fillcolor="#a0a0a0" stroked="f"/>
        </w:pict>
      </w:r>
    </w:p>
    <w:p w:rsidR="00844BC2" w:rsidRPr="00844BC2" w:rsidRDefault="00844BC2" w:rsidP="00844BC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44BC2">
        <w:rPr>
          <w:rFonts w:ascii="Times New Roman" w:eastAsia="Times New Roman" w:hAnsi="Times New Roman" w:cs="Times New Roman"/>
          <w:b/>
          <w:bCs/>
          <w:sz w:val="24"/>
          <w:szCs w:val="24"/>
          <w:lang w:eastAsia="en-GB"/>
        </w:rPr>
        <w:t>Alcohol Consumption among Adolescents in Nigeria</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 xml:space="preserve">Nigeria mirrors global trends, with rising prevalence among secondary school students. Studies across different regions indicate that alcohol use often begins early in adolescence. Research conducted in Port Harcourt revealed a prevalence of 30.6% for current alcohol use among secondary school students, with a considerable proportion reporting episodes of </w:t>
      </w:r>
      <w:proofErr w:type="gramStart"/>
      <w:r w:rsidRPr="00844BC2">
        <w:rPr>
          <w:rFonts w:ascii="Times New Roman" w:eastAsia="Times New Roman" w:hAnsi="Times New Roman" w:cs="Times New Roman"/>
          <w:sz w:val="24"/>
          <w:szCs w:val="24"/>
          <w:lang w:eastAsia="en-GB"/>
        </w:rPr>
        <w:t>drunkenness .</w:t>
      </w:r>
      <w:proofErr w:type="gramEnd"/>
      <w:r w:rsidRPr="00844BC2">
        <w:rPr>
          <w:rFonts w:ascii="Times New Roman" w:eastAsia="Times New Roman" w:hAnsi="Times New Roman" w:cs="Times New Roman"/>
          <w:sz w:val="24"/>
          <w:szCs w:val="24"/>
          <w:lang w:eastAsia="en-GB"/>
        </w:rPr>
        <w:t xml:space="preserve"> The study further identified experimentation as the most common reason for drinking, though a smaller percentage reported dependency-related patterns.</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Other Nigerian studies have reported even higher levels of substance involvement among in-school adolescents. In some southwestern regions, over half of adolescents reported alcohol use within a specified period. These variations may reflect differences in cultural norms, enforcement of regulations, and accessibility of alcoholic beverages.</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 xml:space="preserve">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Enugu State, alcohol consumption risk </w:t>
      </w:r>
      <w:proofErr w:type="spellStart"/>
      <w:r w:rsidRPr="00844BC2">
        <w:rPr>
          <w:rFonts w:ascii="Times New Roman" w:eastAsia="Times New Roman" w:hAnsi="Times New Roman" w:cs="Times New Roman"/>
          <w:sz w:val="24"/>
          <w:szCs w:val="24"/>
          <w:lang w:eastAsia="en-GB"/>
        </w:rPr>
        <w:t>behaviors</w:t>
      </w:r>
      <w:proofErr w:type="spellEnd"/>
      <w:r w:rsidRPr="00844BC2">
        <w:rPr>
          <w:rFonts w:ascii="Times New Roman" w:eastAsia="Times New Roman" w:hAnsi="Times New Roman" w:cs="Times New Roman"/>
          <w:sz w:val="24"/>
          <w:szCs w:val="24"/>
          <w:lang w:eastAsia="en-GB"/>
        </w:rPr>
        <w:t xml:space="preserve"> among secondary school adolescents have also been documented. A study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Local Government Area (LGA) reported that adolescents engage in alcohol-related risk </w:t>
      </w:r>
      <w:proofErr w:type="spellStart"/>
      <w:r w:rsidRPr="00844BC2">
        <w:rPr>
          <w:rFonts w:ascii="Times New Roman" w:eastAsia="Times New Roman" w:hAnsi="Times New Roman" w:cs="Times New Roman"/>
          <w:sz w:val="24"/>
          <w:szCs w:val="24"/>
          <w:lang w:eastAsia="en-GB"/>
        </w:rPr>
        <w:t>behaviors</w:t>
      </w:r>
      <w:proofErr w:type="spellEnd"/>
      <w:r w:rsidRPr="00844BC2">
        <w:rPr>
          <w:rFonts w:ascii="Times New Roman" w:eastAsia="Times New Roman" w:hAnsi="Times New Roman" w:cs="Times New Roman"/>
          <w:sz w:val="24"/>
          <w:szCs w:val="24"/>
          <w:lang w:eastAsia="en-GB"/>
        </w:rPr>
        <w:t xml:space="preserve"> to a high extent, with a grand mean indicating substantial involvement in binge-like patterns and </w:t>
      </w:r>
      <w:proofErr w:type="gramStart"/>
      <w:r w:rsidRPr="00844BC2">
        <w:rPr>
          <w:rFonts w:ascii="Times New Roman" w:eastAsia="Times New Roman" w:hAnsi="Times New Roman" w:cs="Times New Roman"/>
          <w:sz w:val="24"/>
          <w:szCs w:val="24"/>
          <w:lang w:eastAsia="en-GB"/>
        </w:rPr>
        <w:t>intoxication .</w:t>
      </w:r>
      <w:proofErr w:type="gramEnd"/>
      <w:r w:rsidRPr="00844BC2">
        <w:rPr>
          <w:rFonts w:ascii="Times New Roman" w:eastAsia="Times New Roman" w:hAnsi="Times New Roman" w:cs="Times New Roman"/>
          <w:sz w:val="24"/>
          <w:szCs w:val="24"/>
          <w:lang w:eastAsia="en-GB"/>
        </w:rPr>
        <w:t xml:space="preserve"> Furthermore, qualitative findings among younger adults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reveal widespread social acceptance of alcohol, linking its use to celebrations, coping with stress, and cultural </w:t>
      </w:r>
      <w:proofErr w:type="gramStart"/>
      <w:r w:rsidRPr="00844BC2">
        <w:rPr>
          <w:rFonts w:ascii="Times New Roman" w:eastAsia="Times New Roman" w:hAnsi="Times New Roman" w:cs="Times New Roman"/>
          <w:sz w:val="24"/>
          <w:szCs w:val="24"/>
          <w:lang w:eastAsia="en-GB"/>
        </w:rPr>
        <w:t>practices .</w:t>
      </w:r>
      <w:proofErr w:type="gramEnd"/>
    </w:p>
    <w:p w:rsidR="00844BC2" w:rsidRPr="00844BC2" w:rsidRDefault="00844BC2" w:rsidP="00844BC2">
      <w:pPr>
        <w:spacing w:after="0"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pict>
          <v:rect id="_x0000_i1026" style="width:0;height:1.5pt" o:hralign="center" o:hrstd="t" o:hr="t" fillcolor="#a0a0a0" stroked="f"/>
        </w:pict>
      </w:r>
    </w:p>
    <w:p w:rsidR="00844BC2" w:rsidRPr="00844BC2" w:rsidRDefault="00844BC2" w:rsidP="00844BC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44BC2">
        <w:rPr>
          <w:rFonts w:ascii="Times New Roman" w:eastAsia="Times New Roman" w:hAnsi="Times New Roman" w:cs="Times New Roman"/>
          <w:b/>
          <w:bCs/>
          <w:sz w:val="24"/>
          <w:szCs w:val="24"/>
          <w:lang w:eastAsia="en-GB"/>
        </w:rPr>
        <w:lastRenderedPageBreak/>
        <w:t>Associated Factors Influencing Alcohol Consumption</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Evidence from both developed and developing countries identifies several consistent predictors of adolescent alcohol consumption:</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b/>
          <w:bCs/>
          <w:sz w:val="24"/>
          <w:szCs w:val="24"/>
          <w:lang w:eastAsia="en-GB"/>
        </w:rPr>
        <w:t>1. Gender</w:t>
      </w:r>
      <w:proofErr w:type="gramStart"/>
      <w:r w:rsidRPr="00844BC2">
        <w:rPr>
          <w:rFonts w:ascii="Times New Roman" w:eastAsia="Times New Roman" w:hAnsi="Times New Roman" w:cs="Times New Roman"/>
          <w:b/>
          <w:bCs/>
          <w:sz w:val="24"/>
          <w:szCs w:val="24"/>
          <w:lang w:eastAsia="en-GB"/>
        </w:rPr>
        <w:t>:</w:t>
      </w:r>
      <w:proofErr w:type="gramEnd"/>
      <w:r w:rsidRPr="00844BC2">
        <w:rPr>
          <w:rFonts w:ascii="Times New Roman" w:eastAsia="Times New Roman" w:hAnsi="Times New Roman" w:cs="Times New Roman"/>
          <w:sz w:val="24"/>
          <w:szCs w:val="24"/>
          <w:lang w:eastAsia="en-GB"/>
        </w:rPr>
        <w:br/>
        <w:t xml:space="preserve">Males consistently demonstrate higher prevalence rates compared to females. The Port Harcourt study found a statistically significant association between male gender and alcohol </w:t>
      </w:r>
      <w:proofErr w:type="gramStart"/>
      <w:r w:rsidRPr="00844BC2">
        <w:rPr>
          <w:rFonts w:ascii="Times New Roman" w:eastAsia="Times New Roman" w:hAnsi="Times New Roman" w:cs="Times New Roman"/>
          <w:sz w:val="24"/>
          <w:szCs w:val="24"/>
          <w:lang w:eastAsia="en-GB"/>
        </w:rPr>
        <w:t>use .</w:t>
      </w:r>
      <w:proofErr w:type="gramEnd"/>
      <w:r w:rsidRPr="00844BC2">
        <w:rPr>
          <w:rFonts w:ascii="Times New Roman" w:eastAsia="Times New Roman" w:hAnsi="Times New Roman" w:cs="Times New Roman"/>
          <w:sz w:val="24"/>
          <w:szCs w:val="24"/>
          <w:lang w:eastAsia="en-GB"/>
        </w:rPr>
        <w:t xml:space="preserve"> Similar findings were reported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where gender differences influenced risk </w:t>
      </w:r>
      <w:proofErr w:type="spellStart"/>
      <w:r w:rsidRPr="00844BC2">
        <w:rPr>
          <w:rFonts w:ascii="Times New Roman" w:eastAsia="Times New Roman" w:hAnsi="Times New Roman" w:cs="Times New Roman"/>
          <w:sz w:val="24"/>
          <w:szCs w:val="24"/>
          <w:lang w:eastAsia="en-GB"/>
        </w:rPr>
        <w:t>behavior</w:t>
      </w:r>
      <w:proofErr w:type="spellEnd"/>
      <w:r w:rsidRPr="00844BC2">
        <w:rPr>
          <w:rFonts w:ascii="Times New Roman" w:eastAsia="Times New Roman" w:hAnsi="Times New Roman" w:cs="Times New Roman"/>
          <w:sz w:val="24"/>
          <w:szCs w:val="24"/>
          <w:lang w:eastAsia="en-GB"/>
        </w:rPr>
        <w:t xml:space="preserve"> </w:t>
      </w:r>
      <w:proofErr w:type="gramStart"/>
      <w:r w:rsidRPr="00844BC2">
        <w:rPr>
          <w:rFonts w:ascii="Times New Roman" w:eastAsia="Times New Roman" w:hAnsi="Times New Roman" w:cs="Times New Roman"/>
          <w:sz w:val="24"/>
          <w:szCs w:val="24"/>
          <w:lang w:eastAsia="en-GB"/>
        </w:rPr>
        <w:t>patterns .</w:t>
      </w:r>
      <w:proofErr w:type="gramEnd"/>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b/>
          <w:bCs/>
          <w:sz w:val="24"/>
          <w:szCs w:val="24"/>
          <w:lang w:eastAsia="en-GB"/>
        </w:rPr>
        <w:t>2. Peer Influence and Socialization</w:t>
      </w:r>
      <w:proofErr w:type="gramStart"/>
      <w:r w:rsidRPr="00844BC2">
        <w:rPr>
          <w:rFonts w:ascii="Times New Roman" w:eastAsia="Times New Roman" w:hAnsi="Times New Roman" w:cs="Times New Roman"/>
          <w:b/>
          <w:bCs/>
          <w:sz w:val="24"/>
          <w:szCs w:val="24"/>
          <w:lang w:eastAsia="en-GB"/>
        </w:rPr>
        <w:t>:</w:t>
      </w:r>
      <w:proofErr w:type="gramEnd"/>
      <w:r w:rsidRPr="00844BC2">
        <w:rPr>
          <w:rFonts w:ascii="Times New Roman" w:eastAsia="Times New Roman" w:hAnsi="Times New Roman" w:cs="Times New Roman"/>
          <w:sz w:val="24"/>
          <w:szCs w:val="24"/>
          <w:lang w:eastAsia="en-GB"/>
        </w:rPr>
        <w:br/>
        <w:t xml:space="preserve">Frequent evening outings, social gatherings, and peer associations strongly correlate with drinking </w:t>
      </w:r>
      <w:proofErr w:type="spellStart"/>
      <w:r w:rsidRPr="00844BC2">
        <w:rPr>
          <w:rFonts w:ascii="Times New Roman" w:eastAsia="Times New Roman" w:hAnsi="Times New Roman" w:cs="Times New Roman"/>
          <w:sz w:val="24"/>
          <w:szCs w:val="24"/>
          <w:lang w:eastAsia="en-GB"/>
        </w:rPr>
        <w:t>behavior</w:t>
      </w:r>
      <w:proofErr w:type="spellEnd"/>
      <w:r w:rsidRPr="00844BC2">
        <w:rPr>
          <w:rFonts w:ascii="Times New Roman" w:eastAsia="Times New Roman" w:hAnsi="Times New Roman" w:cs="Times New Roman"/>
          <w:sz w:val="24"/>
          <w:szCs w:val="24"/>
          <w:lang w:eastAsia="en-GB"/>
        </w:rPr>
        <w:t xml:space="preserve">. Adolescents who regularly go out for recreational purposes are more likely to consume alcohol and experience </w:t>
      </w:r>
      <w:proofErr w:type="gramStart"/>
      <w:r w:rsidRPr="00844BC2">
        <w:rPr>
          <w:rFonts w:ascii="Times New Roman" w:eastAsia="Times New Roman" w:hAnsi="Times New Roman" w:cs="Times New Roman"/>
          <w:sz w:val="24"/>
          <w:szCs w:val="24"/>
          <w:lang w:eastAsia="en-GB"/>
        </w:rPr>
        <w:t>intoxication .</w:t>
      </w:r>
      <w:proofErr w:type="gramEnd"/>
      <w:r w:rsidRPr="00844BC2">
        <w:rPr>
          <w:rFonts w:ascii="Times New Roman" w:eastAsia="Times New Roman" w:hAnsi="Times New Roman" w:cs="Times New Roman"/>
          <w:sz w:val="24"/>
          <w:szCs w:val="24"/>
          <w:lang w:eastAsia="en-GB"/>
        </w:rPr>
        <w:t xml:space="preserve"> Globally, peer pressure remains one of the strongest determinants of adolescent drinking.</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b/>
          <w:bCs/>
          <w:sz w:val="24"/>
          <w:szCs w:val="24"/>
          <w:lang w:eastAsia="en-GB"/>
        </w:rPr>
        <w:t>3. Academic Performance</w:t>
      </w:r>
      <w:proofErr w:type="gramStart"/>
      <w:r w:rsidRPr="00844BC2">
        <w:rPr>
          <w:rFonts w:ascii="Times New Roman" w:eastAsia="Times New Roman" w:hAnsi="Times New Roman" w:cs="Times New Roman"/>
          <w:b/>
          <w:bCs/>
          <w:sz w:val="24"/>
          <w:szCs w:val="24"/>
          <w:lang w:eastAsia="en-GB"/>
        </w:rPr>
        <w:t>:</w:t>
      </w:r>
      <w:proofErr w:type="gramEnd"/>
      <w:r w:rsidRPr="00844BC2">
        <w:rPr>
          <w:rFonts w:ascii="Times New Roman" w:eastAsia="Times New Roman" w:hAnsi="Times New Roman" w:cs="Times New Roman"/>
          <w:sz w:val="24"/>
          <w:szCs w:val="24"/>
          <w:lang w:eastAsia="en-GB"/>
        </w:rPr>
        <w:br/>
        <w:t>Poor academic achievement has been linked with alcohol consumption. Students with lower academic grades were more likely to consume alcohol in the P</w:t>
      </w:r>
      <w:bookmarkStart w:id="0" w:name="_GoBack"/>
      <w:bookmarkEnd w:id="0"/>
      <w:r w:rsidRPr="00844BC2">
        <w:rPr>
          <w:rFonts w:ascii="Times New Roman" w:eastAsia="Times New Roman" w:hAnsi="Times New Roman" w:cs="Times New Roman"/>
          <w:sz w:val="24"/>
          <w:szCs w:val="24"/>
          <w:lang w:eastAsia="en-GB"/>
        </w:rPr>
        <w:t xml:space="preserve">ort Harcourt </w:t>
      </w:r>
      <w:proofErr w:type="gramStart"/>
      <w:r w:rsidRPr="00844BC2">
        <w:rPr>
          <w:rFonts w:ascii="Times New Roman" w:eastAsia="Times New Roman" w:hAnsi="Times New Roman" w:cs="Times New Roman"/>
          <w:sz w:val="24"/>
          <w:szCs w:val="24"/>
          <w:lang w:eastAsia="en-GB"/>
        </w:rPr>
        <w:t>study .</w:t>
      </w:r>
      <w:proofErr w:type="gramEnd"/>
      <w:r w:rsidRPr="00844BC2">
        <w:rPr>
          <w:rFonts w:ascii="Times New Roman" w:eastAsia="Times New Roman" w:hAnsi="Times New Roman" w:cs="Times New Roman"/>
          <w:sz w:val="24"/>
          <w:szCs w:val="24"/>
          <w:lang w:eastAsia="en-GB"/>
        </w:rPr>
        <w:t xml:space="preserve"> Alcohol use may impair concentration, increase truancy, and contribute to declining academic outcomes.</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b/>
          <w:bCs/>
          <w:sz w:val="24"/>
          <w:szCs w:val="24"/>
          <w:lang w:eastAsia="en-GB"/>
        </w:rPr>
        <w:t>4. Family and Socioeconomic Factors</w:t>
      </w:r>
      <w:proofErr w:type="gramStart"/>
      <w:r w:rsidRPr="00844BC2">
        <w:rPr>
          <w:rFonts w:ascii="Times New Roman" w:eastAsia="Times New Roman" w:hAnsi="Times New Roman" w:cs="Times New Roman"/>
          <w:b/>
          <w:bCs/>
          <w:sz w:val="24"/>
          <w:szCs w:val="24"/>
          <w:lang w:eastAsia="en-GB"/>
        </w:rPr>
        <w:t>:</w:t>
      </w:r>
      <w:proofErr w:type="gramEnd"/>
      <w:r w:rsidRPr="00844BC2">
        <w:rPr>
          <w:rFonts w:ascii="Times New Roman" w:eastAsia="Times New Roman" w:hAnsi="Times New Roman" w:cs="Times New Roman"/>
          <w:sz w:val="24"/>
          <w:szCs w:val="24"/>
          <w:lang w:eastAsia="en-GB"/>
        </w:rPr>
        <w:br/>
        <w:t xml:space="preserve">Although some Nigerian studies found no significant direct relationship between parental education and alcohol use , broader literature suggests that parental supervision, family structure, and home environment play influential roles.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alcohol is often introduced within family or community </w:t>
      </w:r>
      <w:proofErr w:type="gramStart"/>
      <w:r w:rsidRPr="00844BC2">
        <w:rPr>
          <w:rFonts w:ascii="Times New Roman" w:eastAsia="Times New Roman" w:hAnsi="Times New Roman" w:cs="Times New Roman"/>
          <w:sz w:val="24"/>
          <w:szCs w:val="24"/>
          <w:lang w:eastAsia="en-GB"/>
        </w:rPr>
        <w:t>settings ,</w:t>
      </w:r>
      <w:proofErr w:type="gramEnd"/>
      <w:r w:rsidRPr="00844BC2">
        <w:rPr>
          <w:rFonts w:ascii="Times New Roman" w:eastAsia="Times New Roman" w:hAnsi="Times New Roman" w:cs="Times New Roman"/>
          <w:sz w:val="24"/>
          <w:szCs w:val="24"/>
          <w:lang w:eastAsia="en-GB"/>
        </w:rPr>
        <w:t xml:space="preserve"> reflecting cultural normalization.</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b/>
          <w:bCs/>
          <w:sz w:val="24"/>
          <w:szCs w:val="24"/>
          <w:lang w:eastAsia="en-GB"/>
        </w:rPr>
        <w:t>5. Accessibility and Availability</w:t>
      </w:r>
      <w:proofErr w:type="gramStart"/>
      <w:r w:rsidRPr="00844BC2">
        <w:rPr>
          <w:rFonts w:ascii="Times New Roman" w:eastAsia="Times New Roman" w:hAnsi="Times New Roman" w:cs="Times New Roman"/>
          <w:b/>
          <w:bCs/>
          <w:sz w:val="24"/>
          <w:szCs w:val="24"/>
          <w:lang w:eastAsia="en-GB"/>
        </w:rPr>
        <w:t>:</w:t>
      </w:r>
      <w:proofErr w:type="gramEnd"/>
      <w:r w:rsidRPr="00844BC2">
        <w:rPr>
          <w:rFonts w:ascii="Times New Roman" w:eastAsia="Times New Roman" w:hAnsi="Times New Roman" w:cs="Times New Roman"/>
          <w:sz w:val="24"/>
          <w:szCs w:val="24"/>
          <w:lang w:eastAsia="en-GB"/>
        </w:rPr>
        <w:br/>
        <w:t xml:space="preserve">Easy access through shops, vendors, and supermarkets significantly contributes to adolescent drinking. In Port Harcourt, a large proportion of students purchased alcohol directly from </w:t>
      </w:r>
      <w:proofErr w:type="gramStart"/>
      <w:r w:rsidRPr="00844BC2">
        <w:rPr>
          <w:rFonts w:ascii="Times New Roman" w:eastAsia="Times New Roman" w:hAnsi="Times New Roman" w:cs="Times New Roman"/>
          <w:sz w:val="24"/>
          <w:szCs w:val="24"/>
          <w:lang w:eastAsia="en-GB"/>
        </w:rPr>
        <w:t>stores .</w:t>
      </w:r>
      <w:proofErr w:type="gramEnd"/>
      <w:r w:rsidRPr="00844BC2">
        <w:rPr>
          <w:rFonts w:ascii="Times New Roman" w:eastAsia="Times New Roman" w:hAnsi="Times New Roman" w:cs="Times New Roman"/>
          <w:sz w:val="24"/>
          <w:szCs w:val="24"/>
          <w:lang w:eastAsia="en-GB"/>
        </w:rPr>
        <w:t xml:space="preserve"> Weak enforcement of age restrictions in many developing countries further exacerbates the issue.</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b/>
          <w:bCs/>
          <w:sz w:val="24"/>
          <w:szCs w:val="24"/>
          <w:lang w:eastAsia="en-GB"/>
        </w:rPr>
        <w:t>6. Location (Urban vs. Rural)</w:t>
      </w:r>
      <w:proofErr w:type="gramStart"/>
      <w:r w:rsidRPr="00844BC2">
        <w:rPr>
          <w:rFonts w:ascii="Times New Roman" w:eastAsia="Times New Roman" w:hAnsi="Times New Roman" w:cs="Times New Roman"/>
          <w:b/>
          <w:bCs/>
          <w:sz w:val="24"/>
          <w:szCs w:val="24"/>
          <w:lang w:eastAsia="en-GB"/>
        </w:rPr>
        <w:t>:</w:t>
      </w:r>
      <w:proofErr w:type="gramEnd"/>
      <w:r w:rsidRPr="00844BC2">
        <w:rPr>
          <w:rFonts w:ascii="Times New Roman" w:eastAsia="Times New Roman" w:hAnsi="Times New Roman" w:cs="Times New Roman"/>
          <w:sz w:val="24"/>
          <w:szCs w:val="24"/>
          <w:lang w:eastAsia="en-GB"/>
        </w:rPr>
        <w:br/>
        <w:t xml:space="preserve">Location influences drinking patterns. Studies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LGA examined differences based on urban and rural </w:t>
      </w:r>
      <w:proofErr w:type="gramStart"/>
      <w:r w:rsidRPr="00844BC2">
        <w:rPr>
          <w:rFonts w:ascii="Times New Roman" w:eastAsia="Times New Roman" w:hAnsi="Times New Roman" w:cs="Times New Roman"/>
          <w:sz w:val="24"/>
          <w:szCs w:val="24"/>
          <w:lang w:eastAsia="en-GB"/>
        </w:rPr>
        <w:t>settings ,</w:t>
      </w:r>
      <w:proofErr w:type="gramEnd"/>
      <w:r w:rsidRPr="00844BC2">
        <w:rPr>
          <w:rFonts w:ascii="Times New Roman" w:eastAsia="Times New Roman" w:hAnsi="Times New Roman" w:cs="Times New Roman"/>
          <w:sz w:val="24"/>
          <w:szCs w:val="24"/>
          <w:lang w:eastAsia="en-GB"/>
        </w:rPr>
        <w:t xml:space="preserve"> suggesting environmental context shapes exposure and </w:t>
      </w:r>
      <w:proofErr w:type="spellStart"/>
      <w:r w:rsidRPr="00844BC2">
        <w:rPr>
          <w:rFonts w:ascii="Times New Roman" w:eastAsia="Times New Roman" w:hAnsi="Times New Roman" w:cs="Times New Roman"/>
          <w:sz w:val="24"/>
          <w:szCs w:val="24"/>
          <w:lang w:eastAsia="en-GB"/>
        </w:rPr>
        <w:t>behavior</w:t>
      </w:r>
      <w:proofErr w:type="spellEnd"/>
      <w:r w:rsidRPr="00844BC2">
        <w:rPr>
          <w:rFonts w:ascii="Times New Roman" w:eastAsia="Times New Roman" w:hAnsi="Times New Roman" w:cs="Times New Roman"/>
          <w:sz w:val="24"/>
          <w:szCs w:val="24"/>
          <w:lang w:eastAsia="en-GB"/>
        </w:rPr>
        <w:t>. Urbanization often correlates with increased commercial availability and advertising.</w:t>
      </w:r>
    </w:p>
    <w:p w:rsidR="00844BC2" w:rsidRPr="00844BC2" w:rsidRDefault="00844BC2" w:rsidP="00844BC2">
      <w:pPr>
        <w:spacing w:after="0"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pict>
          <v:rect id="_x0000_i1027" style="width:0;height:1.5pt" o:hralign="center" o:hrstd="t" o:hr="t" fillcolor="#a0a0a0" stroked="f"/>
        </w:pict>
      </w:r>
    </w:p>
    <w:p w:rsidR="00844BC2" w:rsidRPr="00844BC2" w:rsidRDefault="00844BC2" w:rsidP="00844BC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44BC2">
        <w:rPr>
          <w:rFonts w:ascii="Times New Roman" w:eastAsia="Times New Roman" w:hAnsi="Times New Roman" w:cs="Times New Roman"/>
          <w:b/>
          <w:bCs/>
          <w:sz w:val="24"/>
          <w:szCs w:val="24"/>
          <w:lang w:eastAsia="en-GB"/>
        </w:rPr>
        <w:t>Health and Social Consequences</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 xml:space="preserve">Globally, harmful alcohol use contributes to injuries, road traffic accidents, violence, risky sexual </w:t>
      </w:r>
      <w:proofErr w:type="spellStart"/>
      <w:r w:rsidRPr="00844BC2">
        <w:rPr>
          <w:rFonts w:ascii="Times New Roman" w:eastAsia="Times New Roman" w:hAnsi="Times New Roman" w:cs="Times New Roman"/>
          <w:sz w:val="24"/>
          <w:szCs w:val="24"/>
          <w:lang w:eastAsia="en-GB"/>
        </w:rPr>
        <w:t>behavior</w:t>
      </w:r>
      <w:proofErr w:type="spellEnd"/>
      <w:r w:rsidRPr="00844BC2">
        <w:rPr>
          <w:rFonts w:ascii="Times New Roman" w:eastAsia="Times New Roman" w:hAnsi="Times New Roman" w:cs="Times New Roman"/>
          <w:sz w:val="24"/>
          <w:szCs w:val="24"/>
          <w:lang w:eastAsia="en-GB"/>
        </w:rPr>
        <w:t xml:space="preserve">, and long-term dependency. The World Health Organization attributes millions of annual deaths to harmful alcohol use. Among adolescents, consequences include academic failure, truancy, fatigue, </w:t>
      </w:r>
      <w:proofErr w:type="spellStart"/>
      <w:r w:rsidRPr="00844BC2">
        <w:rPr>
          <w:rFonts w:ascii="Times New Roman" w:eastAsia="Times New Roman" w:hAnsi="Times New Roman" w:cs="Times New Roman"/>
          <w:sz w:val="24"/>
          <w:szCs w:val="24"/>
          <w:lang w:eastAsia="en-GB"/>
        </w:rPr>
        <w:t>behavioral</w:t>
      </w:r>
      <w:proofErr w:type="spellEnd"/>
      <w:r w:rsidRPr="00844BC2">
        <w:rPr>
          <w:rFonts w:ascii="Times New Roman" w:eastAsia="Times New Roman" w:hAnsi="Times New Roman" w:cs="Times New Roman"/>
          <w:sz w:val="24"/>
          <w:szCs w:val="24"/>
          <w:lang w:eastAsia="en-GB"/>
        </w:rPr>
        <w:t xml:space="preserve"> regret, and strained </w:t>
      </w:r>
      <w:proofErr w:type="gramStart"/>
      <w:r w:rsidRPr="00844BC2">
        <w:rPr>
          <w:rFonts w:ascii="Times New Roman" w:eastAsia="Times New Roman" w:hAnsi="Times New Roman" w:cs="Times New Roman"/>
          <w:sz w:val="24"/>
          <w:szCs w:val="24"/>
          <w:lang w:eastAsia="en-GB"/>
        </w:rPr>
        <w:t>relationships .</w:t>
      </w:r>
      <w:proofErr w:type="gramEnd"/>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lastRenderedPageBreak/>
        <w:t xml:space="preserve">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alcohol abuse among youths has been associated with health, religious, and social concerns, though some individuals still perceive moderate consumption as socially </w:t>
      </w:r>
      <w:proofErr w:type="gramStart"/>
      <w:r w:rsidRPr="00844BC2">
        <w:rPr>
          <w:rFonts w:ascii="Times New Roman" w:eastAsia="Times New Roman" w:hAnsi="Times New Roman" w:cs="Times New Roman"/>
          <w:sz w:val="24"/>
          <w:szCs w:val="24"/>
          <w:lang w:eastAsia="en-GB"/>
        </w:rPr>
        <w:t>beneficial .</w:t>
      </w:r>
      <w:proofErr w:type="gramEnd"/>
      <w:r w:rsidRPr="00844BC2">
        <w:rPr>
          <w:rFonts w:ascii="Times New Roman" w:eastAsia="Times New Roman" w:hAnsi="Times New Roman" w:cs="Times New Roman"/>
          <w:sz w:val="24"/>
          <w:szCs w:val="24"/>
          <w:lang w:eastAsia="en-GB"/>
        </w:rPr>
        <w:t xml:space="preserve"> This dual perception complicates prevention efforts.</w:t>
      </w:r>
    </w:p>
    <w:p w:rsidR="00844BC2" w:rsidRPr="00844BC2" w:rsidRDefault="00844BC2" w:rsidP="00844BC2">
      <w:pPr>
        <w:spacing w:after="0"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pict>
          <v:rect id="_x0000_i1028" style="width:0;height:1.5pt" o:hralign="center" o:hrstd="t" o:hr="t" fillcolor="#a0a0a0" stroked="f"/>
        </w:pict>
      </w:r>
    </w:p>
    <w:p w:rsidR="00844BC2" w:rsidRPr="00844BC2" w:rsidRDefault="00844BC2" w:rsidP="00844BC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44BC2">
        <w:rPr>
          <w:rFonts w:ascii="Times New Roman" w:eastAsia="Times New Roman" w:hAnsi="Times New Roman" w:cs="Times New Roman"/>
          <w:b/>
          <w:bCs/>
          <w:sz w:val="24"/>
          <w:szCs w:val="24"/>
          <w:lang w:eastAsia="en-GB"/>
        </w:rPr>
        <w:t xml:space="preserve">Research Gap and Justification for Study in </w:t>
      </w:r>
      <w:proofErr w:type="spellStart"/>
      <w:r w:rsidRPr="00844BC2">
        <w:rPr>
          <w:rFonts w:ascii="Times New Roman" w:eastAsia="Times New Roman" w:hAnsi="Times New Roman" w:cs="Times New Roman"/>
          <w:b/>
          <w:bCs/>
          <w:sz w:val="24"/>
          <w:szCs w:val="24"/>
          <w:lang w:eastAsia="en-GB"/>
        </w:rPr>
        <w:t>Nsukka</w:t>
      </w:r>
      <w:proofErr w:type="spellEnd"/>
      <w:r w:rsidRPr="00844BC2">
        <w:rPr>
          <w:rFonts w:ascii="Times New Roman" w:eastAsia="Times New Roman" w:hAnsi="Times New Roman" w:cs="Times New Roman"/>
          <w:b/>
          <w:bCs/>
          <w:sz w:val="24"/>
          <w:szCs w:val="24"/>
          <w:lang w:eastAsia="en-GB"/>
        </w:rPr>
        <w:t xml:space="preserve"> LGA</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 xml:space="preserve">While several Nigerian studies have explored alcohol consumption in cities such as Port Harcourt and southwestern regions, limited focused research exists specifically addressing prevalence and associated factors among secondary school adolescents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LGA. Existing studies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emphasize risk </w:t>
      </w:r>
      <w:proofErr w:type="spellStart"/>
      <w:r w:rsidRPr="00844BC2">
        <w:rPr>
          <w:rFonts w:ascii="Times New Roman" w:eastAsia="Times New Roman" w:hAnsi="Times New Roman" w:cs="Times New Roman"/>
          <w:sz w:val="24"/>
          <w:szCs w:val="24"/>
          <w:lang w:eastAsia="en-GB"/>
        </w:rPr>
        <w:t>behaviors</w:t>
      </w:r>
      <w:proofErr w:type="spellEnd"/>
      <w:r w:rsidRPr="00844BC2">
        <w:rPr>
          <w:rFonts w:ascii="Times New Roman" w:eastAsia="Times New Roman" w:hAnsi="Times New Roman" w:cs="Times New Roman"/>
          <w:sz w:val="24"/>
          <w:szCs w:val="24"/>
          <w:lang w:eastAsia="en-GB"/>
        </w:rPr>
        <w:t xml:space="preserve"> and socio-demographic </w:t>
      </w:r>
      <w:proofErr w:type="gramStart"/>
      <w:r w:rsidRPr="00844BC2">
        <w:rPr>
          <w:rFonts w:ascii="Times New Roman" w:eastAsia="Times New Roman" w:hAnsi="Times New Roman" w:cs="Times New Roman"/>
          <w:sz w:val="24"/>
          <w:szCs w:val="24"/>
          <w:lang w:eastAsia="en-GB"/>
        </w:rPr>
        <w:t>predictors ,</w:t>
      </w:r>
      <w:proofErr w:type="gramEnd"/>
      <w:r w:rsidRPr="00844BC2">
        <w:rPr>
          <w:rFonts w:ascii="Times New Roman" w:eastAsia="Times New Roman" w:hAnsi="Times New Roman" w:cs="Times New Roman"/>
          <w:sz w:val="24"/>
          <w:szCs w:val="24"/>
          <w:lang w:eastAsia="en-GB"/>
        </w:rPr>
        <w:t xml:space="preserve"> but comprehensive data combining prevalence rates with associated determinants among secondary school students remain limited.</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 xml:space="preserve">Given the cultural acceptance of alcohol, increasing availability, and documented risk </w:t>
      </w:r>
      <w:proofErr w:type="spellStart"/>
      <w:r w:rsidRPr="00844BC2">
        <w:rPr>
          <w:rFonts w:ascii="Times New Roman" w:eastAsia="Times New Roman" w:hAnsi="Times New Roman" w:cs="Times New Roman"/>
          <w:sz w:val="24"/>
          <w:szCs w:val="24"/>
          <w:lang w:eastAsia="en-GB"/>
        </w:rPr>
        <w:t>behaviors</w:t>
      </w:r>
      <w:proofErr w:type="spellEnd"/>
      <w:r w:rsidRPr="00844BC2">
        <w:rPr>
          <w:rFonts w:ascii="Times New Roman" w:eastAsia="Times New Roman" w:hAnsi="Times New Roman" w:cs="Times New Roman"/>
          <w:sz w:val="24"/>
          <w:szCs w:val="24"/>
          <w:lang w:eastAsia="en-GB"/>
        </w:rPr>
        <w:t xml:space="preserve">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a focused study on prevalence and associated factors among secondary school adolescents is both timely and necessary. Understanding these determinants will inform targeted interventions, policy enforcement, and school-based preventive programs.</w:t>
      </w:r>
    </w:p>
    <w:p w:rsidR="00844BC2" w:rsidRPr="00844BC2" w:rsidRDefault="00844BC2" w:rsidP="00844BC2">
      <w:pPr>
        <w:spacing w:after="0"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pict>
          <v:rect id="_x0000_i1029" style="width:0;height:1.5pt" o:hralign="center" o:hrstd="t" o:hr="t" fillcolor="#a0a0a0" stroked="f"/>
        </w:pict>
      </w:r>
    </w:p>
    <w:p w:rsidR="00844BC2" w:rsidRPr="00844BC2" w:rsidRDefault="00844BC2" w:rsidP="00844BC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844BC2">
        <w:rPr>
          <w:rFonts w:ascii="Times New Roman" w:eastAsia="Times New Roman" w:hAnsi="Times New Roman" w:cs="Times New Roman"/>
          <w:b/>
          <w:bCs/>
          <w:sz w:val="27"/>
          <w:szCs w:val="27"/>
          <w:lang w:eastAsia="en-GB"/>
        </w:rPr>
        <w:t>Summary</w:t>
      </w:r>
    </w:p>
    <w:p w:rsidR="00844BC2" w:rsidRPr="00844BC2" w:rsidRDefault="00844BC2" w:rsidP="00844BC2">
      <w:pPr>
        <w:spacing w:before="100" w:beforeAutospacing="1" w:after="100" w:afterAutospacing="1" w:line="240" w:lineRule="auto"/>
        <w:rPr>
          <w:rFonts w:ascii="Times New Roman" w:eastAsia="Times New Roman" w:hAnsi="Times New Roman" w:cs="Times New Roman"/>
          <w:sz w:val="24"/>
          <w:szCs w:val="24"/>
          <w:lang w:eastAsia="en-GB"/>
        </w:rPr>
      </w:pPr>
      <w:r w:rsidRPr="00844BC2">
        <w:rPr>
          <w:rFonts w:ascii="Times New Roman" w:eastAsia="Times New Roman" w:hAnsi="Times New Roman" w:cs="Times New Roman"/>
          <w:sz w:val="24"/>
          <w:szCs w:val="24"/>
          <w:lang w:eastAsia="en-GB"/>
        </w:rPr>
        <w:t xml:space="preserve">The reviewed literature demonstrates that alcohol consumption among secondary school adolescents is a global phenomenon affecting both developed and developing countries. Nigeria reflects this global pattern, with notable prevalence rates across regions, including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LGA in Enugu State. Key associated factors include gender, peer influence, academic performance, accessibility, and socio-cultural context. Despite existing research, localized evidence in </w:t>
      </w:r>
      <w:proofErr w:type="spellStart"/>
      <w:r w:rsidRPr="00844BC2">
        <w:rPr>
          <w:rFonts w:ascii="Times New Roman" w:eastAsia="Times New Roman" w:hAnsi="Times New Roman" w:cs="Times New Roman"/>
          <w:sz w:val="24"/>
          <w:szCs w:val="24"/>
          <w:lang w:eastAsia="en-GB"/>
        </w:rPr>
        <w:t>Nsukka</w:t>
      </w:r>
      <w:proofErr w:type="spellEnd"/>
      <w:r w:rsidRPr="00844BC2">
        <w:rPr>
          <w:rFonts w:ascii="Times New Roman" w:eastAsia="Times New Roman" w:hAnsi="Times New Roman" w:cs="Times New Roman"/>
          <w:sz w:val="24"/>
          <w:szCs w:val="24"/>
          <w:lang w:eastAsia="en-GB"/>
        </w:rPr>
        <w:t xml:space="preserve"> remains insufficient, justifying further investigation into prevalence and associated factors within this population.</w:t>
      </w:r>
    </w:p>
    <w:p w:rsidR="009E64BE" w:rsidRDefault="009E64BE"/>
    <w:sectPr w:rsidR="009E6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C2"/>
    <w:rsid w:val="00420FF6"/>
    <w:rsid w:val="00844BC2"/>
    <w:rsid w:val="009E6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2E9FD-1328-4921-814E-204D85E0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44BC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44BC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4BC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44BC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44B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44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8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Achime</dc:creator>
  <cp:keywords/>
  <dc:description/>
  <cp:lastModifiedBy>Darlington Achime</cp:lastModifiedBy>
  <cp:revision>1</cp:revision>
  <dcterms:created xsi:type="dcterms:W3CDTF">2026-03-02T07:46:00Z</dcterms:created>
  <dcterms:modified xsi:type="dcterms:W3CDTF">2026-03-03T10:41:00Z</dcterms:modified>
</cp:coreProperties>
</file>